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B" w:rsidRDefault="00C97D98" w:rsidP="00E86BE2">
      <w:pPr>
        <w:pStyle w:val="a5"/>
        <w:shd w:val="clear" w:color="auto" w:fill="FFFFFF"/>
        <w:spacing w:before="210" w:beforeAutospacing="0" w:after="21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疫情防控注意事项</w:t>
      </w:r>
    </w:p>
    <w:p w:rsidR="00D0331B" w:rsidRDefault="00D0331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、根据疫情防控有关规定，参加考试人员须加强防疫知识学习，主动接种新冠病毒疫苗，考前主动减少外出、不必要的聚集和人员接触，确保考试时身体状况良好。如实填写《考试人员健康管理信息承诺书》(附后)。考试时，凭本人有效居民身份证、面试通知单(纸质版)、山东省电子健康通行码绿码、通信大数据行程卡绿卡、本人签字的《考试人员健康管理信息承诺书》（附后）和考前48小时内(依采样时间计算)新冠病毒核酸检测阴性证明(纸质版)，方可进入考点参加考试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二、持非绿码的考生应主动向招聘单位申报，告知旅居史、接触史和就诊史，评估后确定考试安排。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存在以下情形的，不得参加考试：①不能按要求提供核酸检测阴性证明等健康证明者;②确诊病例、疑似病例、无症状感染者和尚在隔离观察期的密切接触者、次密接者;③考前14天内有发热(≥37.3℃)、咳嗽、腹泻等症状未痊愈且未排除传染病及身体不适者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④有中风险地区所在县(市、区、旗)旅居史且离开上述地区不满7天者、有高风险地区所在县(市、区、旗)旅居史且离开上述地区不满14天者;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对尚未公布中高风险地区但近期新增感染者较多、存在社区传播风险的其他疫情风险区域，参照中高风险地区所在县（市、区）执行。⑤有境外旅居史且入境未满28天者。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四、属于以下特殊情形的，须</w:t>
      </w:r>
      <w:r w:rsidRPr="00C97D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主动向招聘单位申报，采取必要的隔离防护和健康监测措施：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1.治愈出院的确诊病例和无症状感染者，应持考前7天内的健康体检报告(纸质版)，体检正常、肺部影像学显示肺部病灶完全吸收、2次间隔24小时核酸检测(其中1次为考前48小时，痰或鼻咽拭子)均为阴性的，</w:t>
      </w:r>
      <w:r w:rsidRPr="00C97D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</w:t>
      </w:r>
      <w:r w:rsidRPr="00C97D98">
        <w:rPr>
          <w:rFonts w:ascii="仿宋_GB2312" w:eastAsia="仿宋_GB2312" w:hAnsi="仿宋_GB2312" w:cs="仿宋_GB2312" w:hint="eastAsia"/>
          <w:sz w:val="32"/>
          <w:szCs w:val="32"/>
        </w:rPr>
        <w:t>备用隔离考场考试</w:t>
      </w:r>
      <w:r w:rsidRPr="00C97D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.考前14天内有发热(≥37.3℃)、咳嗽、腹泻等症状的，须提供医疗机构出具的诊断证明和考前48小时内的核酸检测阴性证明，</w:t>
      </w:r>
      <w:r w:rsidRPr="00C97D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并在</w:t>
      </w:r>
      <w:r w:rsidRPr="00C97D98">
        <w:rPr>
          <w:rFonts w:ascii="仿宋_GB2312" w:eastAsia="仿宋_GB2312" w:hAnsi="仿宋_GB2312" w:cs="仿宋_GB2312" w:hint="eastAsia"/>
          <w:sz w:val="32"/>
          <w:szCs w:val="32"/>
        </w:rPr>
        <w:t>备用隔离考场考试</w:t>
      </w:r>
      <w:r w:rsidRPr="00C97D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D0331B" w:rsidRPr="00C97D98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五、考试当天，若考生入场或考试期间出现咳嗽、呼吸困难、腹泻、发热等症状，经专业评估和综合研判，能继续参加考试的，</w:t>
      </w:r>
      <w:r w:rsidRPr="00C97D9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安排在备用隔离考场考试。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六、进入考点前，考生须听从考点工作人员指挥，佩戴一次性医用外科口罩，保持“一米线”排队有序入场。候考期间，须全程佩戴口罩。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七、请考生备齐个人防护用品，严格做好个人防护，保持手卫生。合理安排交通和食宿，注意饮食卫生。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请考生认真阅读疫情防控注意事项，特别是外地来济人员，要提前了解并严格执行我市疫情防控有关规定和要求（通过“国务院客户端”微信小程序“各地防控政策”栏目、“济南卫生健康”公众号“疫情防治”-“济南市信息发布”查询“入济返济最新要求”，咨询电话0531-12345、0531-81278816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避免前往疫情中、高风险地区，主动减少外出和不必要的聚集、人员接触，以免影响参加考试；注意做好自我健康管理和个人防护，每日自觉进行体温测量、记录及健康状况监测。前往考点途中，要全程佩戴口罩、做好手部卫生、避免在车上饮食，与周围乘客尽可能保持安全距离。凡违反我市常态化疫情防控有关规定，隐瞒、虚报旅居史、接触史、健康状况等疫情防控重点信息的，将依法依规追究责任。</w:t>
      </w:r>
    </w:p>
    <w:p w:rsidR="00D0331B" w:rsidRDefault="00C97D9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如疫情防控形势及相关政策发生变化，将视情调整考试安排，届时将另行发布公告。请广大报考人员理解、支持和配合。</w:t>
      </w:r>
    </w:p>
    <w:p w:rsidR="00D0331B" w:rsidRDefault="00D0331B" w:rsidP="00E86BE2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D0331B" w:rsidSect="007D0736">
      <w:pgSz w:w="11906" w:h="16838"/>
      <w:pgMar w:top="1327" w:right="1576" w:bottom="127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A5" w:rsidRDefault="001033A5" w:rsidP="002A3F54">
      <w:r>
        <w:separator/>
      </w:r>
    </w:p>
  </w:endnote>
  <w:endnote w:type="continuationSeparator" w:id="1">
    <w:p w:rsidR="001033A5" w:rsidRDefault="001033A5" w:rsidP="002A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A5" w:rsidRDefault="001033A5" w:rsidP="002A3F54">
      <w:r>
        <w:separator/>
      </w:r>
    </w:p>
  </w:footnote>
  <w:footnote w:type="continuationSeparator" w:id="1">
    <w:p w:rsidR="001033A5" w:rsidRDefault="001033A5" w:rsidP="002A3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VkY2ZlNDA4Mjg5MGUxODk4NmIwMGQzMzdiMmIwZDcifQ=="/>
  </w:docVars>
  <w:rsids>
    <w:rsidRoot w:val="4AC72582"/>
    <w:rsid w:val="007D0736"/>
    <w:rsid w:val="4AC72582"/>
    <w:rsid w:val="A6EF2A0D"/>
    <w:rsid w:val="BB3FB337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  <w:rsid w:val="001033A5"/>
    <w:rsid w:val="002A3F54"/>
    <w:rsid w:val="002E369C"/>
    <w:rsid w:val="004E0A1D"/>
    <w:rsid w:val="005327E3"/>
    <w:rsid w:val="005C054B"/>
    <w:rsid w:val="008C6A27"/>
    <w:rsid w:val="009655D8"/>
    <w:rsid w:val="00B4269C"/>
    <w:rsid w:val="00B93F77"/>
    <w:rsid w:val="00BC733C"/>
    <w:rsid w:val="00C07CE9"/>
    <w:rsid w:val="00C97D98"/>
    <w:rsid w:val="00D0331B"/>
    <w:rsid w:val="00D37C4A"/>
    <w:rsid w:val="00E86BE2"/>
    <w:rsid w:val="08745CDD"/>
    <w:rsid w:val="0FB51298"/>
    <w:rsid w:val="15D53CEF"/>
    <w:rsid w:val="17EFBD20"/>
    <w:rsid w:val="188336A1"/>
    <w:rsid w:val="1A7E09E3"/>
    <w:rsid w:val="1AD5BEB8"/>
    <w:rsid w:val="216E47A3"/>
    <w:rsid w:val="26527D20"/>
    <w:rsid w:val="29481B68"/>
    <w:rsid w:val="2F7FC945"/>
    <w:rsid w:val="3BFF9581"/>
    <w:rsid w:val="3D791C11"/>
    <w:rsid w:val="3DE96EFA"/>
    <w:rsid w:val="3DF65631"/>
    <w:rsid w:val="3EFF879A"/>
    <w:rsid w:val="44E74731"/>
    <w:rsid w:val="4AC72582"/>
    <w:rsid w:val="4E9B61CF"/>
    <w:rsid w:val="4FA96892"/>
    <w:rsid w:val="58452762"/>
    <w:rsid w:val="5C9D7EF0"/>
    <w:rsid w:val="5DABB669"/>
    <w:rsid w:val="5FF5F9A1"/>
    <w:rsid w:val="5FF77C86"/>
    <w:rsid w:val="672F6E5C"/>
    <w:rsid w:val="6DFFE18A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D073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7D0736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0736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7D07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7D0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7D0736"/>
    <w:rPr>
      <w:b/>
    </w:rPr>
  </w:style>
  <w:style w:type="character" w:customStyle="1" w:styleId="Char">
    <w:name w:val="批注框文本 Char"/>
    <w:basedOn w:val="a0"/>
    <w:link w:val="a3"/>
    <w:qFormat/>
    <w:rsid w:val="007D0736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2A3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A3F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1127</Characters>
  <Application>Microsoft Office Word</Application>
  <DocSecurity>0</DocSecurity>
  <Lines>9</Lines>
  <Paragraphs>2</Paragraphs>
  <ScaleCrop>false</ScaleCrop>
  <Company>HP Inc.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bgs</cp:lastModifiedBy>
  <cp:revision>4</cp:revision>
  <cp:lastPrinted>2022-05-18T10:21:00Z</cp:lastPrinted>
  <dcterms:created xsi:type="dcterms:W3CDTF">2022-05-24T01:07:00Z</dcterms:created>
  <dcterms:modified xsi:type="dcterms:W3CDTF">2022-06-08T04:29:00Z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8D6A9501C01346449BCD4F956018670E</vt:lpwstr>
  </property>
</Properties>
</file>